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D523" w14:textId="77777777" w:rsidR="008A3565" w:rsidRPr="008A3565" w:rsidRDefault="008A3565" w:rsidP="008A3565">
      <w:pPr>
        <w:jc w:val="center"/>
        <w:rPr>
          <w:b/>
          <w:sz w:val="28"/>
          <w:szCs w:val="28"/>
        </w:rPr>
      </w:pPr>
      <w:r w:rsidRPr="008A3565">
        <w:rPr>
          <w:rFonts w:hint="eastAsia"/>
          <w:b/>
          <w:sz w:val="28"/>
          <w:szCs w:val="28"/>
        </w:rPr>
        <w:t>標準徒手医学会</w:t>
      </w:r>
    </w:p>
    <w:p w14:paraId="69598371" w14:textId="2F8C117F" w:rsidR="008A3565" w:rsidRPr="008A3565" w:rsidRDefault="008A3565" w:rsidP="008A3565">
      <w:pPr>
        <w:jc w:val="center"/>
        <w:rPr>
          <w:b/>
          <w:sz w:val="28"/>
          <w:szCs w:val="28"/>
        </w:rPr>
      </w:pPr>
      <w:r w:rsidRPr="008A3565">
        <w:rPr>
          <w:rFonts w:hint="eastAsia"/>
          <w:b/>
          <w:sz w:val="28"/>
          <w:szCs w:val="28"/>
        </w:rPr>
        <w:t>研究倫理委員会</w:t>
      </w:r>
      <w:r w:rsidR="00633534">
        <w:rPr>
          <w:rFonts w:hint="eastAsia"/>
          <w:b/>
          <w:sz w:val="28"/>
          <w:szCs w:val="28"/>
        </w:rPr>
        <w:t>及び倫理</w:t>
      </w:r>
      <w:r w:rsidRPr="008A3565">
        <w:rPr>
          <w:rFonts w:hint="eastAsia"/>
          <w:b/>
          <w:sz w:val="28"/>
          <w:szCs w:val="28"/>
        </w:rPr>
        <w:t>規程</w:t>
      </w:r>
    </w:p>
    <w:p w14:paraId="2A147D30" w14:textId="77777777" w:rsidR="008A3565" w:rsidRDefault="008A3565" w:rsidP="008A3565">
      <w:r>
        <w:t xml:space="preserve"> </w:t>
      </w:r>
    </w:p>
    <w:p w14:paraId="6F136CEE" w14:textId="77777777" w:rsidR="008A3565" w:rsidRDefault="008A3565" w:rsidP="008A3565">
      <w:r>
        <w:rPr>
          <w:rFonts w:hint="eastAsia"/>
        </w:rPr>
        <w:t>（目的）</w:t>
      </w:r>
      <w:r>
        <w:t xml:space="preserve"> </w:t>
      </w:r>
    </w:p>
    <w:p w14:paraId="5746E623" w14:textId="77777777" w:rsidR="008A3565" w:rsidRDefault="008A3565" w:rsidP="00420C7B">
      <w:pPr>
        <w:ind w:left="420" w:hangingChars="200" w:hanging="420"/>
      </w:pPr>
      <w:r>
        <w:t>第１条 この規程は、</w:t>
      </w:r>
      <w:r>
        <w:rPr>
          <w:rFonts w:hint="eastAsia"/>
        </w:rPr>
        <w:t>標準徒手医学会</w:t>
      </w:r>
      <w:r>
        <w:t xml:space="preserve">（以下、「学会」という。）の会員が行う人 間および動物を対象とする研究について、医療福祉の倫理に関するニュールンベルグ綱領（1947年）ならびにヘルシンキ宣言（2000年第52回総会で修正）及び、 個人情報保護法（2005年4月施行）の趣旨にのっとり、倫理の観点から審査することを目的とする。 </w:t>
      </w:r>
    </w:p>
    <w:p w14:paraId="55F7BA55" w14:textId="77777777" w:rsidR="008A3565" w:rsidRDefault="008A3565" w:rsidP="008A3565">
      <w:r>
        <w:t xml:space="preserve"> </w:t>
      </w:r>
    </w:p>
    <w:p w14:paraId="1BB4451E" w14:textId="77777777" w:rsidR="008A3565" w:rsidRDefault="008A3565" w:rsidP="008A3565">
      <w:r>
        <w:rPr>
          <w:rFonts w:hint="eastAsia"/>
        </w:rPr>
        <w:t>（設置）</w:t>
      </w:r>
      <w:r>
        <w:t xml:space="preserve"> </w:t>
      </w:r>
    </w:p>
    <w:p w14:paraId="6DCC5B80" w14:textId="3CF36D9B" w:rsidR="008A3565" w:rsidRDefault="008A3565" w:rsidP="00420C7B">
      <w:pPr>
        <w:ind w:left="420" w:hangingChars="200" w:hanging="420"/>
      </w:pPr>
      <w:r>
        <w:t>第２条 第１条の目的を達成するため、</w:t>
      </w:r>
      <w:r>
        <w:rPr>
          <w:rFonts w:hint="eastAsia"/>
        </w:rPr>
        <w:t>標準徒手医学会</w:t>
      </w:r>
      <w:r>
        <w:t xml:space="preserve">研究倫理委員会（以下、「委員会」という。）を置く。 </w:t>
      </w:r>
    </w:p>
    <w:p w14:paraId="53DF21E7" w14:textId="77777777" w:rsidR="008A3565" w:rsidRDefault="008A3565" w:rsidP="008A3565">
      <w:r>
        <w:t xml:space="preserve"> </w:t>
      </w:r>
    </w:p>
    <w:p w14:paraId="3224840B" w14:textId="77777777" w:rsidR="008A3565" w:rsidRDefault="008A3565" w:rsidP="008A3565">
      <w:r>
        <w:rPr>
          <w:rFonts w:hint="eastAsia"/>
        </w:rPr>
        <w:t>（任務）</w:t>
      </w:r>
    </w:p>
    <w:p w14:paraId="3DEA6DC4" w14:textId="77777777" w:rsidR="008A3565" w:rsidRDefault="008A3565" w:rsidP="00420C7B">
      <w:pPr>
        <w:ind w:left="420" w:hangingChars="200" w:hanging="420"/>
      </w:pPr>
      <w:r>
        <w:t xml:space="preserve"> 第３条 委員会は、第１条の目的に基づき、学会の会員から申請された研究内容について、疫学研究に関する倫理指針（2004年、文部科学省・厚生労働省）および個人情報保護法（2005年施行）の趣旨にのっとって審査を行う。 </w:t>
      </w:r>
    </w:p>
    <w:p w14:paraId="6581D4E3" w14:textId="0E5FEF8E" w:rsidR="008A3565" w:rsidRDefault="008A3565" w:rsidP="001A6CD1">
      <w:pPr>
        <w:ind w:leftChars="100" w:left="420" w:hangingChars="100" w:hanging="210"/>
      </w:pPr>
      <w:r>
        <w:rPr>
          <w:rFonts w:hint="eastAsia"/>
        </w:rPr>
        <w:t>２</w:t>
      </w:r>
      <w:r>
        <w:t xml:space="preserve"> 委員会は、前項の申請がない場合でも、倫理上の問題があると判断した研究に対して、研究方法の是正又は研究中止を勧告することができる。 </w:t>
      </w:r>
    </w:p>
    <w:p w14:paraId="40D0FCC1" w14:textId="77777777" w:rsidR="008A3565" w:rsidRDefault="008A3565" w:rsidP="008A3565">
      <w:r>
        <w:t xml:space="preserve"> </w:t>
      </w:r>
    </w:p>
    <w:p w14:paraId="2C7D4E5B" w14:textId="77777777" w:rsidR="008A3565" w:rsidRDefault="008A3565" w:rsidP="008A3565">
      <w:r>
        <w:rPr>
          <w:rFonts w:hint="eastAsia"/>
        </w:rPr>
        <w:t>（組織）</w:t>
      </w:r>
    </w:p>
    <w:p w14:paraId="5E33D585" w14:textId="77777777" w:rsidR="008A3565" w:rsidRDefault="008A3565" w:rsidP="008A3565">
      <w:r>
        <w:t xml:space="preserve"> 第４条 委員会は、次の各号に掲げる委員をもって組織する。   </w:t>
      </w:r>
    </w:p>
    <w:p w14:paraId="05932EB4" w14:textId="5D12E8A5" w:rsidR="008A3565" w:rsidRPr="00526616" w:rsidRDefault="008A3565" w:rsidP="00420C7B">
      <w:pPr>
        <w:ind w:firstLineChars="100" w:firstLine="210"/>
      </w:pPr>
      <w:r w:rsidRPr="00526616">
        <w:t>一 委員長</w:t>
      </w:r>
      <w:r w:rsidR="0095792C" w:rsidRPr="00526616">
        <w:rPr>
          <w:rFonts w:hint="eastAsia"/>
        </w:rPr>
        <w:t xml:space="preserve">　</w:t>
      </w:r>
      <w:r w:rsidR="00526616" w:rsidRPr="00526616">
        <w:rPr>
          <w:rFonts w:hint="eastAsia"/>
        </w:rPr>
        <w:t xml:space="preserve">　</w:t>
      </w:r>
      <w:r w:rsidR="00526616">
        <w:rPr>
          <w:rFonts w:hint="eastAsia"/>
        </w:rPr>
        <w:t xml:space="preserve">　</w:t>
      </w:r>
      <w:r w:rsidR="0095792C" w:rsidRPr="00526616">
        <w:rPr>
          <w:rFonts w:hint="eastAsia"/>
        </w:rPr>
        <w:t>安藤正志</w:t>
      </w:r>
    </w:p>
    <w:p w14:paraId="0E958102" w14:textId="3973D856" w:rsidR="00526616" w:rsidRPr="00526616" w:rsidRDefault="00526616" w:rsidP="00420C7B">
      <w:pPr>
        <w:ind w:firstLineChars="100" w:firstLine="210"/>
      </w:pPr>
      <w:r w:rsidRPr="00526616">
        <w:rPr>
          <w:rFonts w:hint="eastAsia"/>
        </w:rPr>
        <w:t xml:space="preserve">二 副委員長　</w:t>
      </w:r>
      <w:r>
        <w:rPr>
          <w:rFonts w:hint="eastAsia"/>
        </w:rPr>
        <w:t xml:space="preserve">　</w:t>
      </w:r>
      <w:r w:rsidRPr="00526616">
        <w:rPr>
          <w:rFonts w:hint="eastAsia"/>
        </w:rPr>
        <w:t>岡野智（副委員長）</w:t>
      </w:r>
    </w:p>
    <w:p w14:paraId="7A736BA1" w14:textId="31A039A1" w:rsidR="008A3565" w:rsidRPr="00526616" w:rsidRDefault="00526616" w:rsidP="00420C7B">
      <w:pPr>
        <w:ind w:firstLineChars="100" w:firstLine="210"/>
      </w:pPr>
      <w:r w:rsidRPr="00526616">
        <w:rPr>
          <w:rFonts w:hint="eastAsia"/>
        </w:rPr>
        <w:t>三</w:t>
      </w:r>
      <w:r w:rsidR="008A3565" w:rsidRPr="00526616">
        <w:t xml:space="preserve"> 委員</w:t>
      </w:r>
      <w:r w:rsidR="0095792C" w:rsidRPr="00526616">
        <w:rPr>
          <w:rFonts w:hint="eastAsia"/>
        </w:rPr>
        <w:t xml:space="preserve">　　</w:t>
      </w:r>
      <w:r w:rsidRPr="00526616">
        <w:rPr>
          <w:rFonts w:hint="eastAsia"/>
        </w:rPr>
        <w:t xml:space="preserve">　</w:t>
      </w:r>
      <w:r>
        <w:rPr>
          <w:rFonts w:hint="eastAsia"/>
        </w:rPr>
        <w:t xml:space="preserve">　</w:t>
      </w:r>
      <w:r w:rsidR="0095792C" w:rsidRPr="00526616">
        <w:rPr>
          <w:rFonts w:hint="eastAsia"/>
        </w:rPr>
        <w:t>井上由里、栗原亮、関口賢人、宮本明</w:t>
      </w:r>
    </w:p>
    <w:p w14:paraId="38F50131" w14:textId="5EF44BF5" w:rsidR="008A3565" w:rsidRPr="00526616" w:rsidRDefault="008A3565" w:rsidP="008A3565">
      <w:pPr>
        <w:rPr>
          <w:lang w:eastAsia="zh-CN"/>
        </w:rPr>
      </w:pPr>
      <w:r w:rsidRPr="00526616">
        <w:rPr>
          <w:lang w:eastAsia="zh-CN"/>
        </w:rPr>
        <w:t xml:space="preserve"> </w:t>
      </w:r>
      <w:r w:rsidR="0095792C" w:rsidRPr="00526616">
        <w:rPr>
          <w:rFonts w:hint="eastAsia"/>
          <w:lang w:eastAsia="zh-CN"/>
        </w:rPr>
        <w:t xml:space="preserve"> </w:t>
      </w:r>
      <w:r w:rsidR="00526616" w:rsidRPr="00526616">
        <w:rPr>
          <w:rFonts w:hint="eastAsia"/>
          <w:lang w:eastAsia="zh-CN"/>
        </w:rPr>
        <w:t>四</w:t>
      </w:r>
      <w:r w:rsidR="0095792C" w:rsidRPr="00526616">
        <w:rPr>
          <w:rFonts w:hint="eastAsia"/>
          <w:lang w:eastAsia="zh-CN"/>
        </w:rPr>
        <w:t xml:space="preserve"> </w:t>
      </w:r>
      <w:r w:rsidR="00633534" w:rsidRPr="00526616">
        <w:rPr>
          <w:rFonts w:hint="eastAsia"/>
          <w:lang w:eastAsia="zh-CN"/>
        </w:rPr>
        <w:t>学識経験者　若干名</w:t>
      </w:r>
    </w:p>
    <w:p w14:paraId="3DB2AC13" w14:textId="77777777" w:rsidR="00633534" w:rsidRDefault="00633534" w:rsidP="008A3565">
      <w:pPr>
        <w:rPr>
          <w:lang w:eastAsia="zh-CN"/>
        </w:rPr>
      </w:pPr>
    </w:p>
    <w:p w14:paraId="2A3B7876" w14:textId="77777777" w:rsidR="008A3565" w:rsidRDefault="008A3565" w:rsidP="008A3565">
      <w:pPr>
        <w:rPr>
          <w:lang w:eastAsia="zh-CN"/>
        </w:rPr>
      </w:pPr>
      <w:r>
        <w:rPr>
          <w:rFonts w:hint="eastAsia"/>
          <w:lang w:eastAsia="zh-CN"/>
        </w:rPr>
        <w:t>（任期）</w:t>
      </w:r>
    </w:p>
    <w:p w14:paraId="61C0AD4C" w14:textId="77777777" w:rsidR="001A6CD1" w:rsidRPr="00526616" w:rsidRDefault="008A3565" w:rsidP="00420C7B">
      <w:pPr>
        <w:ind w:left="420" w:hangingChars="200" w:hanging="420"/>
      </w:pPr>
      <w:r w:rsidRPr="00526616">
        <w:rPr>
          <w:lang w:eastAsia="zh-CN"/>
        </w:rPr>
        <w:t xml:space="preserve"> </w:t>
      </w:r>
      <w:r w:rsidRPr="00526616">
        <w:t>第５条 委員の任期は、２年とする。ただし、再任はこれを妨げない。</w:t>
      </w:r>
    </w:p>
    <w:p w14:paraId="46892188" w14:textId="37C51C38" w:rsidR="008A3565" w:rsidRPr="00526616" w:rsidRDefault="008A3565" w:rsidP="001A6CD1">
      <w:pPr>
        <w:ind w:leftChars="100" w:left="420" w:hangingChars="100" w:hanging="210"/>
      </w:pPr>
      <w:r w:rsidRPr="00526616">
        <w:t xml:space="preserve"> ２ 委員に欠員が生じた場合の後任委員の任期は、前任者の残任期間とする。 </w:t>
      </w:r>
    </w:p>
    <w:p w14:paraId="15D83002" w14:textId="5500FCEE" w:rsidR="008A3565" w:rsidRPr="00526616" w:rsidRDefault="008A3565" w:rsidP="008A3565">
      <w:r w:rsidRPr="00526616">
        <w:t xml:space="preserve"> </w:t>
      </w:r>
      <w:r w:rsidR="00150B3C" w:rsidRPr="00526616">
        <w:rPr>
          <w:rFonts w:hint="eastAsia"/>
        </w:rPr>
        <w:t xml:space="preserve">　３</w:t>
      </w:r>
      <w:r w:rsidR="00526616" w:rsidRPr="00526616">
        <w:rPr>
          <w:rFonts w:hint="eastAsia"/>
        </w:rPr>
        <w:t xml:space="preserve"> </w:t>
      </w:r>
      <w:r w:rsidR="00150B3C" w:rsidRPr="00526616">
        <w:rPr>
          <w:rFonts w:hint="eastAsia"/>
        </w:rPr>
        <w:t>学識経験者</w:t>
      </w:r>
      <w:r w:rsidR="00526616">
        <w:rPr>
          <w:rFonts w:hint="eastAsia"/>
        </w:rPr>
        <w:t>において</w:t>
      </w:r>
      <w:r w:rsidR="00150B3C" w:rsidRPr="00526616">
        <w:rPr>
          <w:rFonts w:hint="eastAsia"/>
        </w:rPr>
        <w:t>はこれに従わない</w:t>
      </w:r>
      <w:r w:rsidR="00526616">
        <w:rPr>
          <w:rFonts w:hint="eastAsia"/>
        </w:rPr>
        <w:t>。</w:t>
      </w:r>
    </w:p>
    <w:p w14:paraId="1D628F87" w14:textId="77777777" w:rsidR="00150B3C" w:rsidRDefault="00150B3C" w:rsidP="008A3565"/>
    <w:p w14:paraId="21B668C9" w14:textId="77777777" w:rsidR="008A3565" w:rsidRDefault="008A3565" w:rsidP="008A3565">
      <w:r>
        <w:rPr>
          <w:rFonts w:hint="eastAsia"/>
        </w:rPr>
        <w:t>（審査申請）</w:t>
      </w:r>
      <w:r>
        <w:t xml:space="preserve">  </w:t>
      </w:r>
    </w:p>
    <w:p w14:paraId="6DDEB95D" w14:textId="6CE1CCB0" w:rsidR="008A3565" w:rsidRDefault="008A3565" w:rsidP="00420C7B">
      <w:pPr>
        <w:ind w:left="420" w:hangingChars="200" w:hanging="420"/>
      </w:pPr>
      <w:r>
        <w:t>第６条 審査を申請しようとする者（以下、「申請者」とい</w:t>
      </w:r>
      <w:r w:rsidRPr="00526616">
        <w:t>う。）は、</w:t>
      </w:r>
      <w:r w:rsidR="0095792C" w:rsidRPr="00526616">
        <w:rPr>
          <w:rFonts w:hint="eastAsia"/>
        </w:rPr>
        <w:t>標準徒手医学会会員に</w:t>
      </w:r>
      <w:r w:rsidR="0095792C" w:rsidRPr="00526616">
        <w:rPr>
          <w:rFonts w:hint="eastAsia"/>
        </w:rPr>
        <w:lastRenderedPageBreak/>
        <w:t>限り、</w:t>
      </w:r>
      <w:r>
        <w:t xml:space="preserve">審査申請書（別 紙様式１）に必要事項を記入の上、委員長に申請を行う。 </w:t>
      </w:r>
    </w:p>
    <w:p w14:paraId="147A1688" w14:textId="502B73B9" w:rsidR="008A3565" w:rsidRDefault="008A3565" w:rsidP="00420C7B">
      <w:pPr>
        <w:ind w:leftChars="100" w:left="420" w:hangingChars="100" w:hanging="210"/>
      </w:pPr>
      <w:r>
        <w:t xml:space="preserve">２ 研究実施者が研究結果を学術誌等へ発表するに当たって、その研究結果が、過去において委員会の倫理審査により承認された研究計画に基づくものである場合、 その旨の証明書発行を委員会に申請することができる。 </w:t>
      </w:r>
    </w:p>
    <w:p w14:paraId="2ABF08B2" w14:textId="77777777" w:rsidR="008A3565" w:rsidRDefault="008A3565" w:rsidP="00420C7B">
      <w:pPr>
        <w:ind w:firstLineChars="100" w:firstLine="210"/>
      </w:pPr>
      <w:r>
        <w:rPr>
          <w:rFonts w:hint="eastAsia"/>
        </w:rPr>
        <w:t>３</w:t>
      </w:r>
      <w:r>
        <w:t xml:space="preserve"> 申請者は、審査結果に異議があるときは、再審査を求めることができる。 </w:t>
      </w:r>
    </w:p>
    <w:p w14:paraId="7DBD4B5C" w14:textId="79D23BD4" w:rsidR="008A3565" w:rsidRDefault="008A3565" w:rsidP="00420C7B">
      <w:pPr>
        <w:ind w:firstLineChars="100" w:firstLine="210"/>
      </w:pPr>
      <w:r>
        <w:t>４ 申請料は１件につき、</w:t>
      </w:r>
      <w:r w:rsidR="007E0045">
        <w:rPr>
          <w:rFonts w:hint="eastAsia"/>
        </w:rPr>
        <w:t>5000</w:t>
      </w:r>
      <w:r>
        <w:t xml:space="preserve">円とする。 </w:t>
      </w:r>
    </w:p>
    <w:p w14:paraId="4779DE00" w14:textId="20623BFC" w:rsidR="007E0045" w:rsidRDefault="008A3565" w:rsidP="008A3565">
      <w:r>
        <w:t xml:space="preserve"> </w:t>
      </w:r>
    </w:p>
    <w:p w14:paraId="5A648E83" w14:textId="77777777" w:rsidR="008A3565" w:rsidRPr="00526616" w:rsidRDefault="008A3565" w:rsidP="008A3565">
      <w:r w:rsidRPr="00526616">
        <w:rPr>
          <w:rFonts w:hint="eastAsia"/>
        </w:rPr>
        <w:t>（審査）</w:t>
      </w:r>
      <w:r w:rsidRPr="00526616">
        <w:t xml:space="preserve"> </w:t>
      </w:r>
    </w:p>
    <w:p w14:paraId="5EBC1CE4" w14:textId="2BEEEFDC" w:rsidR="008A3565" w:rsidRDefault="008A3565" w:rsidP="008A3565">
      <w:r>
        <w:t xml:space="preserve">第７条 </w:t>
      </w:r>
      <w:r w:rsidR="00690FC3">
        <w:t>審査</w:t>
      </w:r>
      <w:r w:rsidR="00690FC3">
        <w:rPr>
          <w:rFonts w:hint="eastAsia"/>
        </w:rPr>
        <w:t>の対象は徒手医学に関する研究</w:t>
      </w:r>
      <w:r>
        <w:t>とする。</w:t>
      </w:r>
      <w:r w:rsidR="007A7A40">
        <w:rPr>
          <w:rFonts w:hint="eastAsia"/>
        </w:rPr>
        <w:t xml:space="preserve">　　</w:t>
      </w:r>
    </w:p>
    <w:p w14:paraId="71AD46D8" w14:textId="0BFE59E4" w:rsidR="008A3565" w:rsidRDefault="008A3565" w:rsidP="00420C7B">
      <w:pPr>
        <w:ind w:leftChars="100" w:left="420" w:hangingChars="100" w:hanging="210"/>
      </w:pPr>
      <w:r>
        <w:t xml:space="preserve">２ </w:t>
      </w:r>
      <w:r w:rsidR="00F66763">
        <w:rPr>
          <w:rFonts w:hint="eastAsia"/>
        </w:rPr>
        <w:t>審査は委員二名にて行い</w:t>
      </w:r>
      <w:r w:rsidR="00690FC3">
        <w:rPr>
          <w:rFonts w:hint="eastAsia"/>
        </w:rPr>
        <w:t>、</w:t>
      </w:r>
      <w:r w:rsidR="00690FC3">
        <w:t>倫理委員会を開催して審議する。</w:t>
      </w:r>
    </w:p>
    <w:p w14:paraId="5AEE52ED" w14:textId="21F41ED7" w:rsidR="003D6FF6" w:rsidRPr="003B7331" w:rsidRDefault="00690FC3" w:rsidP="00526616">
      <w:pPr>
        <w:ind w:leftChars="101" w:left="422" w:hangingChars="100" w:hanging="210"/>
      </w:pPr>
      <w:r w:rsidRPr="003B7331">
        <w:rPr>
          <w:rFonts w:hint="eastAsia"/>
        </w:rPr>
        <w:t>３ 委員会は申請された研究計画について、委員会の判断に基づき審査を</w:t>
      </w:r>
      <w:r w:rsidR="003B7331" w:rsidRPr="003B7331">
        <w:rPr>
          <w:rFonts w:hint="eastAsia"/>
        </w:rPr>
        <w:t>拒否</w:t>
      </w:r>
      <w:r w:rsidR="002709B8">
        <w:rPr>
          <w:rFonts w:hint="eastAsia"/>
        </w:rPr>
        <w:t>する</w:t>
      </w:r>
      <w:r w:rsidRPr="003B7331">
        <w:rPr>
          <w:rFonts w:hint="eastAsia"/>
        </w:rPr>
        <w:t>ことがで</w:t>
      </w:r>
      <w:r w:rsidR="003B7331" w:rsidRPr="003B7331">
        <w:rPr>
          <w:rFonts w:hint="eastAsia"/>
        </w:rPr>
        <w:t>き</w:t>
      </w:r>
      <w:r w:rsidRPr="003B7331">
        <w:rPr>
          <w:rFonts w:hint="eastAsia"/>
        </w:rPr>
        <w:t xml:space="preserve">る。　</w:t>
      </w:r>
    </w:p>
    <w:p w14:paraId="1AA3FE5F" w14:textId="77777777" w:rsidR="003B7331" w:rsidRPr="003B7331" w:rsidRDefault="003B7331" w:rsidP="003B7331">
      <w:pPr>
        <w:ind w:firstLineChars="100" w:firstLine="210"/>
      </w:pPr>
    </w:p>
    <w:p w14:paraId="4DC842B3" w14:textId="77777777" w:rsidR="008A3565" w:rsidRDefault="008A3565" w:rsidP="008A3565">
      <w:r>
        <w:t xml:space="preserve">(審査結果) </w:t>
      </w:r>
    </w:p>
    <w:p w14:paraId="16B3B04F" w14:textId="6CBFFD87" w:rsidR="008A3565" w:rsidRDefault="008A3565" w:rsidP="00420C7B">
      <w:pPr>
        <w:ind w:left="420" w:hangingChars="200" w:hanging="420"/>
      </w:pPr>
      <w:r>
        <w:t xml:space="preserve">第８条 </w:t>
      </w:r>
      <w:r w:rsidR="007A7A40">
        <w:t>審査の判定は，委員の</w:t>
      </w:r>
      <w:r w:rsidR="007A7A40" w:rsidRPr="00426BCC">
        <w:rPr>
          <w:rFonts w:hint="eastAsia"/>
        </w:rPr>
        <w:t>３</w:t>
      </w:r>
      <w:r w:rsidR="007A7A40" w:rsidRPr="00426BCC">
        <w:t>分の</w:t>
      </w:r>
      <w:r w:rsidR="007A7A40" w:rsidRPr="00426BCC">
        <w:rPr>
          <w:rFonts w:hint="eastAsia"/>
        </w:rPr>
        <w:t>２</w:t>
      </w:r>
      <w:r>
        <w:t xml:space="preserve">以上の合意によるものとし、審査の結果は、 「承認」、「差し戻し」、「不承認」、「非該当」とする。 </w:t>
      </w:r>
    </w:p>
    <w:p w14:paraId="675E9566" w14:textId="097C7FEE" w:rsidR="008A3565" w:rsidRDefault="008A3565" w:rsidP="00420C7B">
      <w:pPr>
        <w:ind w:leftChars="100" w:left="420" w:hangingChars="100" w:hanging="210"/>
      </w:pPr>
      <w:r>
        <w:t xml:space="preserve">２ 申請されたとおりの研究で科学的かつ倫理的に問題ないと判定した場合には 「承認」とする。 </w:t>
      </w:r>
    </w:p>
    <w:p w14:paraId="4F0CDC6F" w14:textId="1C6E0C7F" w:rsidR="008A3565" w:rsidRDefault="008A3565" w:rsidP="00420C7B">
      <w:pPr>
        <w:ind w:leftChars="100" w:left="420" w:hangingChars="100" w:hanging="210"/>
      </w:pPr>
      <w:r>
        <w:t xml:space="preserve">３ 科学的または倫理的に問題があるが、計画の一部を修正すれば問題が解決すると判断した場合には「差し戻し」とし、付帯条件も併せて明示する。 </w:t>
      </w:r>
    </w:p>
    <w:p w14:paraId="3B7166BD" w14:textId="494DA376" w:rsidR="008A3565" w:rsidRDefault="008A3565" w:rsidP="00420C7B">
      <w:pPr>
        <w:ind w:leftChars="100" w:left="420" w:hangingChars="100" w:hanging="210"/>
      </w:pPr>
      <w:r>
        <w:t xml:space="preserve">４ 申請に関する情報が不足していて判断できない場合には、その理由を明記して「差し戻し」とする。 </w:t>
      </w:r>
    </w:p>
    <w:p w14:paraId="087F4764" w14:textId="4B20EDBF" w:rsidR="008A3565" w:rsidRDefault="008A3565" w:rsidP="00420C7B">
      <w:pPr>
        <w:ind w:leftChars="100" w:left="420" w:hangingChars="100" w:hanging="210"/>
      </w:pPr>
      <w:r>
        <w:t>５ 審査経過及び判定結果は記録とし</w:t>
      </w:r>
      <w:r>
        <w:rPr>
          <w:rFonts w:hint="eastAsia"/>
        </w:rPr>
        <w:t>て保存し、委員会が必要と認めた場合は、審</w:t>
      </w:r>
      <w:r>
        <w:t xml:space="preserve">査経過及び審査結果の内容を公表する。ただし、申請者及びその関係者が、公開により著しく不利益を被ると判断される場合には、非公開とすることができる。 </w:t>
      </w:r>
    </w:p>
    <w:p w14:paraId="15E27BEE" w14:textId="77777777" w:rsidR="008A3565" w:rsidRDefault="008A3565" w:rsidP="008A3565">
      <w:r>
        <w:t xml:space="preserve"> </w:t>
      </w:r>
    </w:p>
    <w:p w14:paraId="2CB92092" w14:textId="77777777" w:rsidR="008A3565" w:rsidRDefault="008A3565" w:rsidP="008A3565">
      <w:r>
        <w:rPr>
          <w:rFonts w:hint="eastAsia"/>
        </w:rPr>
        <w:t>（雑則</w:t>
      </w:r>
      <w:r>
        <w:t xml:space="preserve">) </w:t>
      </w:r>
    </w:p>
    <w:p w14:paraId="552342FA" w14:textId="77777777" w:rsidR="008A3565" w:rsidRDefault="008A3565" w:rsidP="008A3565">
      <w:r>
        <w:t xml:space="preserve">第９条 この規程の改廃・変更しようとするときは、理事会の承認を得なければならない。 </w:t>
      </w:r>
    </w:p>
    <w:p w14:paraId="44CD44AA" w14:textId="77777777" w:rsidR="008A3565" w:rsidRDefault="008A3565" w:rsidP="008A3565">
      <w:r>
        <w:t xml:space="preserve"> </w:t>
      </w:r>
    </w:p>
    <w:p w14:paraId="11D0116A" w14:textId="54CC33FC" w:rsidR="009E348C" w:rsidRDefault="008A3565" w:rsidP="008A3565">
      <w:r w:rsidRPr="00526616">
        <w:rPr>
          <w:rFonts w:hint="eastAsia"/>
        </w:rPr>
        <w:t>付則</w:t>
      </w:r>
      <w:r w:rsidRPr="00526616">
        <w:t xml:space="preserve"> １. </w:t>
      </w:r>
      <w:r w:rsidR="00426BCC" w:rsidRPr="00526616">
        <w:t>この規程は、</w:t>
      </w:r>
      <w:r w:rsidR="00426BCC" w:rsidRPr="00526616">
        <w:rPr>
          <w:rFonts w:hint="eastAsia"/>
        </w:rPr>
        <w:t>令和元</w:t>
      </w:r>
      <w:r w:rsidRPr="00526616">
        <w:t>年</w:t>
      </w:r>
      <w:r w:rsidR="00426BCC" w:rsidRPr="00526616">
        <w:t xml:space="preserve"> </w:t>
      </w:r>
      <w:r w:rsidR="00426BCC" w:rsidRPr="00526616">
        <w:rPr>
          <w:rFonts w:hint="eastAsia"/>
        </w:rPr>
        <w:t>6</w:t>
      </w:r>
      <w:r w:rsidRPr="00526616">
        <w:t>月</w:t>
      </w:r>
      <w:r w:rsidR="00426BCC" w:rsidRPr="00526616">
        <w:rPr>
          <w:rFonts w:hint="eastAsia"/>
        </w:rPr>
        <w:t>25</w:t>
      </w:r>
      <w:r w:rsidRPr="00526616">
        <w:t xml:space="preserve">日から施行する。 </w:t>
      </w:r>
    </w:p>
    <w:p w14:paraId="38F33C97" w14:textId="666831DD" w:rsidR="000563D6" w:rsidRDefault="000563D6" w:rsidP="008A3565"/>
    <w:p w14:paraId="464DD04A" w14:textId="323C7B07" w:rsidR="000563D6" w:rsidRDefault="000563D6" w:rsidP="008A3565"/>
    <w:p w14:paraId="2E6786A9" w14:textId="7F864E7C" w:rsidR="000563D6" w:rsidRDefault="000841CA" w:rsidP="008A3565">
      <w:r>
        <w:rPr>
          <w:rFonts w:hint="eastAsia"/>
        </w:rPr>
        <w:t>上記を承諾の上、研究倫理</w:t>
      </w:r>
      <w:r w:rsidR="000563D6">
        <w:rPr>
          <w:rFonts w:hint="eastAsia"/>
        </w:rPr>
        <w:t>申請は</w:t>
      </w:r>
      <w:r w:rsidR="000563D6" w:rsidRPr="000563D6">
        <w:rPr>
          <w:rFonts w:hint="eastAsia"/>
        </w:rPr>
        <w:t>ファイル</w:t>
      </w:r>
      <w:r w:rsidR="000563D6">
        <w:rPr>
          <w:rFonts w:hint="eastAsia"/>
        </w:rPr>
        <w:t>で</w:t>
      </w:r>
      <w:r>
        <w:rPr>
          <w:rFonts w:hint="eastAsia"/>
        </w:rPr>
        <w:t>下記へ</w:t>
      </w:r>
      <w:r w:rsidR="000563D6">
        <w:rPr>
          <w:rFonts w:hint="eastAsia"/>
        </w:rPr>
        <w:t>送信してください</w:t>
      </w:r>
      <w:r>
        <w:rPr>
          <w:rFonts w:hint="eastAsia"/>
        </w:rPr>
        <w:t>。</w:t>
      </w:r>
    </w:p>
    <w:p w14:paraId="554894B5" w14:textId="69E1869C" w:rsidR="000563D6" w:rsidRDefault="000563D6" w:rsidP="008A3565">
      <w:r>
        <w:rPr>
          <w:rFonts w:hint="eastAsia"/>
        </w:rPr>
        <w:t>申請先</w:t>
      </w:r>
      <w:r w:rsidRPr="000563D6">
        <w:t>：</w:t>
      </w:r>
      <w:r w:rsidR="00A3429C">
        <w:t xml:space="preserve"> </w:t>
      </w:r>
      <w:hyperlink r:id="rId6" w:history="1">
        <w:r w:rsidR="00A3429C" w:rsidRPr="00A23785">
          <w:rPr>
            <w:rStyle w:val="a7"/>
          </w:rPr>
          <w:t>h.manual.therapy@gmail.com</w:t>
        </w:r>
      </w:hyperlink>
      <w:r w:rsidR="00A3429C">
        <w:rPr>
          <w:rFonts w:hint="eastAsia"/>
        </w:rPr>
        <w:t xml:space="preserve">　</w:t>
      </w:r>
    </w:p>
    <w:p w14:paraId="1614ED58" w14:textId="5649BC68" w:rsidR="000563D6" w:rsidRDefault="000563D6" w:rsidP="008A3565">
      <w:r>
        <w:rPr>
          <w:rFonts w:hint="eastAsia"/>
        </w:rPr>
        <w:t>研究所住所：192-0083　東京都八王子市旭町4－75　ファミールスクエアービル703号室</w:t>
      </w:r>
      <w:r w:rsidRPr="000563D6">
        <w:rPr>
          <w:rFonts w:hint="eastAsia"/>
        </w:rPr>
        <w:t xml:space="preserve"> </w:t>
      </w:r>
    </w:p>
    <w:p w14:paraId="079DF134" w14:textId="6509C3F1" w:rsidR="000563D6" w:rsidRPr="000563D6" w:rsidRDefault="000563D6" w:rsidP="000563D6">
      <w:pPr>
        <w:ind w:firstLineChars="500" w:firstLine="1050"/>
        <w:rPr>
          <w:lang w:eastAsia="zh-CN"/>
        </w:rPr>
      </w:pPr>
      <w:r>
        <w:rPr>
          <w:rFonts w:hint="eastAsia"/>
          <w:lang w:eastAsia="zh-CN"/>
        </w:rPr>
        <w:t xml:space="preserve">標準徒手医学事務局内　GSMM研究所　</w:t>
      </w:r>
    </w:p>
    <w:sectPr w:rsidR="000563D6" w:rsidRPr="00056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1A04" w14:textId="77777777" w:rsidR="002D2CE4" w:rsidRDefault="002D2CE4" w:rsidP="00633534">
      <w:r>
        <w:separator/>
      </w:r>
    </w:p>
  </w:endnote>
  <w:endnote w:type="continuationSeparator" w:id="0">
    <w:p w14:paraId="1DF8B932" w14:textId="77777777" w:rsidR="002D2CE4" w:rsidRDefault="002D2CE4" w:rsidP="0063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144" w14:textId="77777777" w:rsidR="002D2CE4" w:rsidRDefault="002D2CE4" w:rsidP="00633534">
      <w:r>
        <w:separator/>
      </w:r>
    </w:p>
  </w:footnote>
  <w:footnote w:type="continuationSeparator" w:id="0">
    <w:p w14:paraId="57232DB2" w14:textId="77777777" w:rsidR="002D2CE4" w:rsidRDefault="002D2CE4" w:rsidP="0063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65"/>
    <w:rsid w:val="000563D6"/>
    <w:rsid w:val="000841CA"/>
    <w:rsid w:val="0013028E"/>
    <w:rsid w:val="00150B3C"/>
    <w:rsid w:val="001A6CD1"/>
    <w:rsid w:val="001C63A1"/>
    <w:rsid w:val="002709B8"/>
    <w:rsid w:val="002D2CE4"/>
    <w:rsid w:val="003B7331"/>
    <w:rsid w:val="003D6FF6"/>
    <w:rsid w:val="00420C7B"/>
    <w:rsid w:val="00426BCC"/>
    <w:rsid w:val="00436F75"/>
    <w:rsid w:val="00450EE6"/>
    <w:rsid w:val="004A2D84"/>
    <w:rsid w:val="00526616"/>
    <w:rsid w:val="00633534"/>
    <w:rsid w:val="00690FC3"/>
    <w:rsid w:val="006B504D"/>
    <w:rsid w:val="007058F9"/>
    <w:rsid w:val="007A71BB"/>
    <w:rsid w:val="007A7A40"/>
    <w:rsid w:val="007E0045"/>
    <w:rsid w:val="008A3565"/>
    <w:rsid w:val="008A3D60"/>
    <w:rsid w:val="009435CE"/>
    <w:rsid w:val="00945A2F"/>
    <w:rsid w:val="0095792C"/>
    <w:rsid w:val="009E348C"/>
    <w:rsid w:val="00A31E67"/>
    <w:rsid w:val="00A3429C"/>
    <w:rsid w:val="00B803C1"/>
    <w:rsid w:val="00C11CE1"/>
    <w:rsid w:val="00CA1F1E"/>
    <w:rsid w:val="00CF5FC4"/>
    <w:rsid w:val="00DE1B86"/>
    <w:rsid w:val="00F6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5A8AD"/>
  <w15:docId w15:val="{A6C3EADF-D4FE-4E65-8E43-1D4FEA50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534"/>
    <w:pPr>
      <w:tabs>
        <w:tab w:val="center" w:pos="4252"/>
        <w:tab w:val="right" w:pos="8504"/>
      </w:tabs>
      <w:snapToGrid w:val="0"/>
    </w:pPr>
  </w:style>
  <w:style w:type="character" w:customStyle="1" w:styleId="a4">
    <w:name w:val="ヘッダー (文字)"/>
    <w:basedOn w:val="a0"/>
    <w:link w:val="a3"/>
    <w:uiPriority w:val="99"/>
    <w:rsid w:val="00633534"/>
  </w:style>
  <w:style w:type="paragraph" w:styleId="a5">
    <w:name w:val="footer"/>
    <w:basedOn w:val="a"/>
    <w:link w:val="a6"/>
    <w:uiPriority w:val="99"/>
    <w:unhideWhenUsed/>
    <w:rsid w:val="00633534"/>
    <w:pPr>
      <w:tabs>
        <w:tab w:val="center" w:pos="4252"/>
        <w:tab w:val="right" w:pos="8504"/>
      </w:tabs>
      <w:snapToGrid w:val="0"/>
    </w:pPr>
  </w:style>
  <w:style w:type="character" w:customStyle="1" w:styleId="a6">
    <w:name w:val="フッター (文字)"/>
    <w:basedOn w:val="a0"/>
    <w:link w:val="a5"/>
    <w:uiPriority w:val="99"/>
    <w:rsid w:val="00633534"/>
  </w:style>
  <w:style w:type="character" w:styleId="a7">
    <w:name w:val="Hyperlink"/>
    <w:basedOn w:val="a0"/>
    <w:uiPriority w:val="99"/>
    <w:unhideWhenUsed/>
    <w:rsid w:val="000563D6"/>
    <w:rPr>
      <w:color w:val="0563C1" w:themeColor="hyperlink"/>
      <w:u w:val="single"/>
    </w:rPr>
  </w:style>
  <w:style w:type="character" w:styleId="a8">
    <w:name w:val="Unresolved Mention"/>
    <w:basedOn w:val="a0"/>
    <w:uiPriority w:val="99"/>
    <w:semiHidden/>
    <w:unhideWhenUsed/>
    <w:rsid w:val="00056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manual.therapy@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murakoshi riha</dc:creator>
  <cp:keywords/>
  <dc:description/>
  <cp:lastModifiedBy>正志 安藤</cp:lastModifiedBy>
  <cp:revision>7</cp:revision>
  <dcterms:created xsi:type="dcterms:W3CDTF">2021-03-03T03:35:00Z</dcterms:created>
  <dcterms:modified xsi:type="dcterms:W3CDTF">2023-08-23T12:25:00Z</dcterms:modified>
</cp:coreProperties>
</file>